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15B64" w14:paraId="71BEF6C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103F9A" w14:textId="77777777" w:rsidR="00315B64" w:rsidRDefault="005911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164C3F8" w14:textId="77777777" w:rsidR="00315B64" w:rsidRDefault="00591100">
            <w:pPr>
              <w:spacing w:after="0" w:line="240" w:lineRule="auto"/>
            </w:pPr>
            <w:r>
              <w:t>24094</w:t>
            </w:r>
          </w:p>
        </w:tc>
      </w:tr>
      <w:tr w:rsidR="00315B64" w14:paraId="1BD9857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0F2463" w14:textId="77777777" w:rsidR="00315B64" w:rsidRDefault="005911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DF3C501" w14:textId="77777777" w:rsidR="00315B64" w:rsidRDefault="00591100">
            <w:pPr>
              <w:spacing w:after="0" w:line="240" w:lineRule="auto"/>
            </w:pPr>
            <w:r>
              <w:t>DRŽAVNA KOMISIJA ZA KONTROLU POSTUPAKA JAVNE NABAVE</w:t>
            </w:r>
          </w:p>
        </w:tc>
      </w:tr>
      <w:tr w:rsidR="00315B64" w14:paraId="72EC81C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2E0FDDF" w14:textId="77777777" w:rsidR="00315B64" w:rsidRDefault="005911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C7801DF" w14:textId="77777777" w:rsidR="00315B64" w:rsidRDefault="00591100">
            <w:pPr>
              <w:spacing w:after="0" w:line="240" w:lineRule="auto"/>
            </w:pPr>
            <w:r>
              <w:t>11</w:t>
            </w:r>
          </w:p>
        </w:tc>
      </w:tr>
    </w:tbl>
    <w:p w14:paraId="763BC836" w14:textId="77777777" w:rsidR="00315B64" w:rsidRDefault="00591100">
      <w:r>
        <w:br/>
      </w:r>
    </w:p>
    <w:p w14:paraId="6E7CA631" w14:textId="77777777" w:rsidR="00315B64" w:rsidRDefault="005911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F009944" w14:textId="77777777" w:rsidR="00315B64" w:rsidRDefault="005911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5049C19" w14:textId="77777777" w:rsidR="00315B64" w:rsidRDefault="005911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6CE52F1D" w14:textId="77777777" w:rsidR="00315B64" w:rsidRDefault="00315B64"/>
    <w:p w14:paraId="2F4D690B" w14:textId="77777777" w:rsidR="00315B64" w:rsidRDefault="005911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7C38810" w14:textId="77777777" w:rsidR="00315B64" w:rsidRDefault="005911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5B64" w14:paraId="36575A7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7A914" w14:textId="77777777" w:rsidR="00315B64" w:rsidRDefault="005911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E20E2" w14:textId="77777777" w:rsidR="00315B64" w:rsidRDefault="005911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055EC" w14:textId="77777777" w:rsidR="00315B64" w:rsidRDefault="005911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CEDB8" w14:textId="77777777" w:rsidR="00315B64" w:rsidRDefault="005911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85B0D" w14:textId="77777777" w:rsidR="00315B64" w:rsidRDefault="005911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9C5D5" w14:textId="77777777" w:rsidR="00315B64" w:rsidRDefault="005911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5B64" w14:paraId="107F58D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74CA5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842A9C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38641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22E86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1.323.536,03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FAC63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1.440.229,88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52669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  <w:tr w:rsidR="00315B64" w14:paraId="1F83CB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F3F7E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B37807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0614F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204F5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1.328.388,35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34E06F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1.562.143,95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2A2FF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  <w:tr w:rsidR="00315B64" w14:paraId="09C719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6DFA7" w14:textId="77777777" w:rsidR="00315B64" w:rsidRDefault="00315B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5ED8E7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40632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EA073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4.852,32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E5863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121.914,07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18424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2512,5</w:t>
            </w:r>
          </w:p>
        </w:tc>
      </w:tr>
      <w:tr w:rsidR="00315B64" w14:paraId="105DD5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97FA9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43521C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1BC3D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F2F40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481D7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5FBE8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5B64" w14:paraId="5BAC5D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961F7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C02968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14B2E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DF9BB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2427E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DA129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5B64" w14:paraId="62CB3CB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921FD" w14:textId="77777777" w:rsidR="00315B64" w:rsidRDefault="00315B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19E851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21336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7E9C4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FD44D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1.637,95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06E7B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15B64" w14:paraId="5C6F72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56F75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F1A4B5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89F5B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6133E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CF94E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4FFA0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5B64" w14:paraId="666F9A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E9B8D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2240B3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8C9A7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CCF1A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20492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60CA3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5B64" w14:paraId="2BA8CC7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77080" w14:textId="77777777" w:rsidR="00315B64" w:rsidRDefault="00315B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F3C156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CA3C3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3270F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E7122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6FF30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15B64" w14:paraId="1EE51A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91780" w14:textId="77777777" w:rsidR="00315B64" w:rsidRDefault="00315B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C73F4D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4307B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4D1C6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4.852,32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0072C5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123.552,02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FC13C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2546,2</w:t>
            </w:r>
          </w:p>
        </w:tc>
      </w:tr>
    </w:tbl>
    <w:p w14:paraId="56386186" w14:textId="77777777" w:rsidR="00315B64" w:rsidRDefault="00315B64">
      <w:pPr>
        <w:spacing w:after="0"/>
      </w:pPr>
    </w:p>
    <w:p w14:paraId="4C022466" w14:textId="77777777" w:rsidR="00315B64" w:rsidRDefault="00591100">
      <w:pPr>
        <w:spacing w:line="240" w:lineRule="auto"/>
        <w:jc w:val="both"/>
      </w:pPr>
      <w:r>
        <w:t>Manjak prihoda poslovanja iskazuje razliku između prihoda iz proračuna i troškova poslovanja u koje ulazi i plaća za 12. mjesec 2024. godine, a plaća za 9. mjesec 2025. godine dospijeva na plaćanje u 10. mjesecu, a to znači u narednom obračunskom razdoblju  2025. godine. Troškovi poslovanja su porasli u odnosu na isto obračunsko razdoblje prošle godine ne samo zbog povećanja plaće i zbog povećanja troškova života već i zbog načina evidentiranja plaće u glavnoj knjizi knjigovodstva.</w:t>
      </w:r>
    </w:p>
    <w:p w14:paraId="093B4B47" w14:textId="77777777" w:rsidR="00315B64" w:rsidRDefault="00591100">
      <w:r>
        <w:lastRenderedPageBreak/>
        <w:br/>
      </w:r>
    </w:p>
    <w:p w14:paraId="42C39DB0" w14:textId="77777777" w:rsidR="00315B64" w:rsidRDefault="005911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58539EF" w14:textId="77777777" w:rsidR="00315B64" w:rsidRDefault="005911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15B64" w14:paraId="65EAAB7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C6D3A" w14:textId="77777777" w:rsidR="00315B64" w:rsidRDefault="005911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71705" w14:textId="77777777" w:rsidR="00315B64" w:rsidRDefault="005911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B098F" w14:textId="77777777" w:rsidR="00315B64" w:rsidRDefault="005911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A9E9E" w14:textId="77777777" w:rsidR="00315B64" w:rsidRDefault="005911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41446" w14:textId="77777777" w:rsidR="00315B64" w:rsidRDefault="005911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5B64" w14:paraId="418BB3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05BCD" w14:textId="77777777" w:rsidR="00315B64" w:rsidRDefault="00315B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EBF6F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2D7D3" w14:textId="77777777" w:rsidR="00315B64" w:rsidRDefault="005911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E6C9A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93D92" w14:textId="77777777" w:rsidR="00315B64" w:rsidRDefault="005911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73F3D4" w14:textId="77777777" w:rsidR="00315B64" w:rsidRDefault="00315B64">
      <w:pPr>
        <w:spacing w:after="0"/>
      </w:pPr>
    </w:p>
    <w:p w14:paraId="265DCA0F" w14:textId="77777777" w:rsidR="00315B64" w:rsidRDefault="00591100">
      <w:pPr>
        <w:spacing w:line="240" w:lineRule="auto"/>
        <w:jc w:val="both"/>
      </w:pPr>
      <w:r>
        <w:t>Na kraju izvještajnog razdoblja nema dospjelih obveza.</w:t>
      </w:r>
    </w:p>
    <w:p w14:paraId="771D6435" w14:textId="77777777" w:rsidR="00315B64" w:rsidRDefault="00315B64"/>
    <w:sectPr w:rsidR="0031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64"/>
    <w:rsid w:val="00211B46"/>
    <w:rsid w:val="00315B64"/>
    <w:rsid w:val="00591100"/>
    <w:rsid w:val="0087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723F"/>
  <w15:docId w15:val="{D22E6EBA-6268-4C5B-8E0C-76499B40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Dejan Kovačević</cp:lastModifiedBy>
  <cp:revision>2</cp:revision>
  <dcterms:created xsi:type="dcterms:W3CDTF">2025-10-13T06:39:00Z</dcterms:created>
  <dcterms:modified xsi:type="dcterms:W3CDTF">2025-10-13T06:39:00Z</dcterms:modified>
</cp:coreProperties>
</file>